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สอนวิธีการเปิดและใช้งาน jupyter notebook</w:t>
      </w:r>
    </w:p>
    <w:p w:rsidR="00000000" w:rsidDel="00000000" w:rsidP="00000000" w:rsidRDefault="00000000" w:rsidRPr="00000000">
      <w:pPr>
        <w:contextualSpacing w:val="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แสดงรายการ notebook ที่น่าสนใจ </w:t>
      </w:r>
      <w:hyperlink r:id="rId6">
        <w:r w:rsidDel="00000000" w:rsidR="00000000" w:rsidRPr="00000000">
          <w:rPr>
            <w:rFonts w:ascii="TH SarabunPSK" w:cs="TH SarabunPSK" w:eastAsia="TH SarabunPSK" w:hAnsi="TH SarabunPSK"/>
            <w:color w:val="1155cc"/>
            <w:sz w:val="36"/>
            <w:szCs w:val="36"/>
            <w:u w:val="single"/>
            <w:rtl w:val="0"/>
          </w:rPr>
          <w:t xml:space="preserve">https://github.com/jupyter/jupyter/wiki/A-gallery-of-interesting-Jupyter-Notebooks#videos-of-ipython-being-used-in-the-wild</w:t>
        </w:r>
      </w:hyperlink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 </w:t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rFonts w:ascii="Arial" w:cs="Arial" w:eastAsia="Arial" w:hAnsi="Arial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rFonts w:ascii="Arial" w:cs="Arial" w:eastAsia="Arial" w:hAnsi="Arial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Arial" w:cs="Arial" w:eastAsia="Arial" w:hAnsi="Arial"/>
      <w:color w:val="434343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  <w:jc w:val="center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  <w:jc w:val="center"/>
    </w:pPr>
    <w:rPr>
      <w:color w:val="666666"/>
      <w:sz w:val="38"/>
      <w:szCs w:val="3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hub.com/jupyter/jupyter/wiki/A-gallery-of-interesting-Jupyter-Notebooks#videos-of-ipython-being-used-in-the-wil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