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Subtitle"/>
        <w:spacing w:after="320" w:before="0" w:lineRule="auto"/>
        <w:contextualSpacing w:val="0"/>
        <w:rPr/>
      </w:pPr>
      <w:bookmarkStart w:colFirst="0" w:colLast="0" w:name="_gjdgxs" w:id="0"/>
      <w:bookmarkEnd w:id="0"/>
      <w:r w:rsidDel="00000000" w:rsidR="00000000" w:rsidRPr="00000000">
        <w:rPr/>
        <w:drawing>
          <wp:inline distB="0" distT="0" distL="0" distR="0">
            <wp:extent cx="1309370" cy="811530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09370" cy="8115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Subtitle"/>
        <w:spacing w:after="0" w:before="0" w:line="240" w:lineRule="auto"/>
        <w:contextualSpacing w:val="0"/>
        <w:rPr>
          <w:rFonts w:ascii="TH SarabunPSK" w:cs="TH SarabunPSK" w:eastAsia="TH SarabunPSK" w:hAnsi="TH SarabunPSK"/>
        </w:rPr>
      </w:pPr>
      <w:bookmarkStart w:colFirst="0" w:colLast="0" w:name="_30j0zll" w:id="1"/>
      <w:bookmarkEnd w:id="1"/>
      <w:r w:rsidDel="00000000" w:rsidR="00000000" w:rsidRPr="00000000">
        <w:rPr>
          <w:rFonts w:ascii="TH SarabunPSK" w:cs="TH SarabunPSK" w:eastAsia="TH SarabunPSK" w:hAnsi="TH SarabunPSK"/>
          <w:rtl w:val="0"/>
        </w:rPr>
        <w:t xml:space="preserve">กำหนดการอบรมนักเรียนห้อง EEP โรงเรียนเบ็ญจะมะมหาราช </w:t>
      </w:r>
    </w:p>
    <w:p w:rsidR="00000000" w:rsidDel="00000000" w:rsidP="00000000" w:rsidRDefault="00000000" w:rsidRPr="00000000">
      <w:pPr>
        <w:pStyle w:val="Subtitle"/>
        <w:spacing w:after="320" w:before="0" w:lineRule="auto"/>
        <w:contextualSpacing w:val="0"/>
        <w:rPr>
          <w:rFonts w:ascii="TH SarabunPSK" w:cs="TH SarabunPSK" w:eastAsia="TH SarabunPSK" w:hAnsi="TH SarabunPSK"/>
        </w:rPr>
      </w:pPr>
      <w:bookmarkStart w:colFirst="0" w:colLast="0" w:name="_1fob9te" w:id="2"/>
      <w:bookmarkEnd w:id="2"/>
      <w:r w:rsidDel="00000000" w:rsidR="00000000" w:rsidRPr="00000000">
        <w:rPr>
          <w:rFonts w:ascii="TH SarabunPSK" w:cs="TH SarabunPSK" w:eastAsia="TH SarabunPSK" w:hAnsi="TH SarabunPSK"/>
          <w:rtl w:val="0"/>
        </w:rPr>
        <w:t xml:space="preserve">21 มกราคม 2561 เวลา 13.00 - 16.00 น. ณ คณะวิทยาศาสตร์ มหาวิทยาลัยอุบลราชธานี</w:t>
      </w:r>
    </w:p>
    <w:p w:rsidR="00000000" w:rsidDel="00000000" w:rsidP="00000000" w:rsidRDefault="00000000" w:rsidRPr="00000000">
      <w:pPr>
        <w:pStyle w:val="Title"/>
        <w:spacing w:after="60" w:before="0" w:lineRule="auto"/>
        <w:contextualSpacing w:val="0"/>
        <w:rPr>
          <w:rFonts w:ascii="TH SarabunPSK" w:cs="TH SarabunPSK" w:eastAsia="TH SarabunPSK" w:hAnsi="TH SarabunPSK"/>
        </w:rPr>
      </w:pPr>
      <w:bookmarkStart w:colFirst="0" w:colLast="0" w:name="_3znysh7" w:id="3"/>
      <w:bookmarkEnd w:id="3"/>
      <w:r w:rsidDel="00000000" w:rsidR="00000000" w:rsidRPr="00000000">
        <w:rPr>
          <w:rFonts w:ascii="TH SarabunPSK" w:cs="TH SarabunPSK" w:eastAsia="TH SarabunPSK" w:hAnsi="TH SarabunPSK"/>
          <w:rtl w:val="0"/>
        </w:rPr>
        <w:t xml:space="preserve">“การเขียนโปรแกรมด้วยภาษา Python”</w:t>
      </w:r>
    </w:p>
    <w:tbl>
      <w:tblPr>
        <w:tblStyle w:val="Table1"/>
        <w:tblW w:w="9026.0" w:type="dxa"/>
        <w:jc w:val="center"/>
        <w:tblBorders>
          <w:top w:color="999999" w:space="0" w:sz="4" w:val="single"/>
          <w:left w:color="999999" w:space="0" w:sz="4" w:val="single"/>
          <w:bottom w:color="999999" w:space="0" w:sz="4" w:val="single"/>
          <w:right w:color="999999" w:space="0" w:sz="4" w:val="single"/>
          <w:insideH w:color="999999" w:space="0" w:sz="4" w:val="single"/>
          <w:insideV w:color="999999" w:space="0" w:sz="4" w:val="single"/>
        </w:tblBorders>
        <w:tblLayout w:type="fixed"/>
        <w:tblLook w:val="0000"/>
      </w:tblPr>
      <w:tblGrid>
        <w:gridCol w:w="4513"/>
        <w:gridCol w:w="4513"/>
        <w:tblGridChange w:id="0">
          <w:tblGrid>
            <w:gridCol w:w="4513"/>
            <w:gridCol w:w="4513"/>
          </w:tblGrid>
        </w:tblGridChange>
      </w:tblGrid>
      <w:t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left w:w="95.0" w:type="dxa"/>
            </w:tcMar>
          </w:tcPr>
          <w:p w:rsidR="00000000" w:rsidDel="00000000" w:rsidP="00000000" w:rsidRDefault="00000000" w:rsidRPr="00000000">
            <w:pPr>
              <w:keepNext w:val="1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H SarabunPSK" w:cs="TH SarabunPSK" w:eastAsia="TH SarabunPSK" w:hAnsi="TH SarabunPSK"/>
                <w:b w:val="1"/>
                <w:sz w:val="30"/>
                <w:szCs w:val="30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0"/>
                <w:szCs w:val="30"/>
                <w:rtl w:val="0"/>
              </w:rPr>
              <w:t xml:space="preserve">กลุ่ม ๑</w:t>
            </w:r>
          </w:p>
          <w:p w:rsidR="00000000" w:rsidDel="00000000" w:rsidP="00000000" w:rsidRDefault="00000000" w:rsidRPr="00000000">
            <w:pPr>
              <w:keepNext w:val="1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rPr/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0"/>
                <w:szCs w:val="30"/>
                <w:rtl w:val="0"/>
              </w:rPr>
              <w:t xml:space="preserve">วิทยากร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0"/>
                <w:szCs w:val="30"/>
                <w:rtl w:val="0"/>
              </w:rPr>
              <w:t xml:space="preserve"> 1. ดร.วิชิต  สมบัติ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rPr>
                <w:rFonts w:ascii="TH SarabunPSK" w:cs="TH SarabunPSK" w:eastAsia="TH SarabunPSK" w:hAnsi="TH SarabunPSK"/>
                <w:sz w:val="30"/>
                <w:szCs w:val="30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0"/>
                <w:szCs w:val="30"/>
                <w:rtl w:val="0"/>
              </w:rPr>
              <w:t xml:space="preserve">           2. ดร.เกรียงศักดิ์  ตรีประพิณ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rPr>
                <w:rFonts w:ascii="TH SarabunPSK" w:cs="TH SarabunPSK" w:eastAsia="TH SarabunPSK" w:hAnsi="TH SarabunPSK"/>
                <w:sz w:val="30"/>
                <w:szCs w:val="30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0"/>
                <w:szCs w:val="30"/>
                <w:rtl w:val="0"/>
              </w:rPr>
              <w:t xml:space="preserve">           3. อาจารย์วาสนา  เหง้าเกษ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left w:w="95.0" w:type="dxa"/>
            </w:tcMar>
          </w:tcPr>
          <w:p w:rsidR="00000000" w:rsidDel="00000000" w:rsidP="00000000" w:rsidRDefault="00000000" w:rsidRPr="00000000">
            <w:pPr>
              <w:keepNext w:val="1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H SarabunPSK" w:cs="TH SarabunPSK" w:eastAsia="TH SarabunPSK" w:hAnsi="TH SarabunPSK"/>
                <w:b w:val="1"/>
                <w:sz w:val="30"/>
                <w:szCs w:val="30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0"/>
                <w:szCs w:val="30"/>
                <w:rtl w:val="0"/>
              </w:rPr>
              <w:t xml:space="preserve">กลุ่ม ๒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0"/>
                <w:szCs w:val="30"/>
                <w:rtl w:val="0"/>
              </w:rPr>
              <w:t xml:space="preserve">วิทยากร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0"/>
                <w:szCs w:val="30"/>
                <w:rtl w:val="0"/>
              </w:rPr>
              <w:t xml:space="preserve"> 1. ดร.วราวุฒิ  ผ้าเจริญ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rPr>
                <w:rFonts w:ascii="TH SarabunPSK" w:cs="TH SarabunPSK" w:eastAsia="TH SarabunPSK" w:hAnsi="TH SarabunPSK"/>
                <w:sz w:val="30"/>
                <w:szCs w:val="30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0"/>
                <w:szCs w:val="30"/>
                <w:rtl w:val="0"/>
              </w:rPr>
              <w:t xml:space="preserve">           2. ดร.ไพชยนต์  คงไชย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rPr>
                <w:rFonts w:ascii="TH SarabunPSK" w:cs="TH SarabunPSK" w:eastAsia="TH SarabunPSK" w:hAnsi="TH SarabunPSK"/>
                <w:sz w:val="30"/>
                <w:szCs w:val="30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0"/>
                <w:szCs w:val="30"/>
                <w:rtl w:val="0"/>
              </w:rPr>
              <w:t xml:space="preserve">           3. </w:t>
            </w:r>
          </w:p>
        </w:tc>
      </w:tr>
      <w:tr>
        <w:trPr>
          <w:trHeight w:val="500" w:hRule="atLeast"/>
        </w:trPr>
        <w:tc>
          <w:tcPr>
            <w:gridSpan w:val="2"/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left w:w="95.0" w:type="dxa"/>
            </w:tcMar>
          </w:tcPr>
          <w:p w:rsidR="00000000" w:rsidDel="00000000" w:rsidP="00000000" w:rsidRDefault="00000000" w:rsidRPr="00000000">
            <w:pPr>
              <w:spacing w:after="0" w:before="0" w:lineRule="auto"/>
              <w:contextualSpacing w:val="0"/>
              <w:jc w:val="center"/>
              <w:rPr>
                <w:rFonts w:ascii="TH SarabunPSK" w:cs="TH SarabunPSK" w:eastAsia="TH SarabunPSK" w:hAnsi="TH SarabunPSK"/>
                <w:b w:val="1"/>
                <w:sz w:val="30"/>
                <w:szCs w:val="30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0"/>
                <w:szCs w:val="30"/>
                <w:rtl w:val="0"/>
              </w:rPr>
              <w:t xml:space="preserve">หลักสูตรวิทยาการคอมพิวเตอร์</w:t>
            </w:r>
          </w:p>
          <w:p w:rsidR="00000000" w:rsidDel="00000000" w:rsidP="00000000" w:rsidRDefault="00000000" w:rsidRPr="00000000">
            <w:pPr>
              <w:spacing w:after="0" w:before="0" w:lineRule="auto"/>
              <w:contextualSpacing w:val="0"/>
              <w:jc w:val="center"/>
              <w:rPr>
                <w:rFonts w:ascii="TH SarabunPSK" w:cs="TH SarabunPSK" w:eastAsia="TH SarabunPSK" w:hAnsi="TH SarabunPSK"/>
                <w:sz w:val="30"/>
                <w:szCs w:val="30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0"/>
                <w:szCs w:val="30"/>
                <w:rtl w:val="0"/>
              </w:rPr>
              <w:t xml:space="preserve">ภาควิชาคณิตศาสตร์ สถิติและคอมพิวเตอร์</w:t>
            </w:r>
          </w:p>
        </w:tc>
      </w:tr>
    </w:tbl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rFonts w:ascii="TH SarabunPSK" w:cs="TH SarabunPSK" w:eastAsia="TH SarabunPSK" w:hAnsi="TH SarabunPSK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Fonts w:ascii="Maven Pro" w:cs="Maven Pro" w:eastAsia="Maven Pro" w:hAnsi="Maven Pro"/>
          <w:sz w:val="24"/>
          <w:szCs w:val="24"/>
          <w:rtl w:val="0"/>
        </w:rPr>
        <w:t xml:space="preserve">13:00 - 13:20</w:t>
        <w:tab/>
        <w:tab/>
      </w:r>
      <w:r w:rsidDel="00000000" w:rsidR="00000000" w:rsidRPr="00000000">
        <w:rPr>
          <w:rFonts w:ascii="Pacifico" w:cs="Pacifico" w:eastAsia="Pacifico" w:hAnsi="Pacifico"/>
          <w:sz w:val="24"/>
          <w:szCs w:val="24"/>
          <w:rtl w:val="0"/>
        </w:rPr>
        <w:t xml:space="preserve">Computer Science Program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rFonts w:ascii="Maven Pro" w:cs="Maven Pro" w:eastAsia="Maven Pro" w:hAnsi="Maven Pr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Fonts w:ascii="Maven Pro" w:cs="Maven Pro" w:eastAsia="Maven Pro" w:hAnsi="Maven Pro"/>
          <w:sz w:val="24"/>
          <w:szCs w:val="24"/>
          <w:rtl w:val="0"/>
        </w:rPr>
        <w:t xml:space="preserve">13:20 - 14:20 </w:t>
        <w:tab/>
        <w:tab/>
        <w:t xml:space="preserve">[</w:t>
      </w:r>
      <w:r w:rsidDel="00000000" w:rsidR="00000000" w:rsidRPr="00000000">
        <w:rPr>
          <w:rFonts w:ascii="Pacifico" w:cs="Pacifico" w:eastAsia="Pacifico" w:hAnsi="Pacifico"/>
          <w:sz w:val="20"/>
          <w:szCs w:val="20"/>
          <w:rtl w:val="0"/>
        </w:rPr>
        <w:t xml:space="preserve">Session-1</w:t>
      </w:r>
      <w:r w:rsidDel="00000000" w:rsidR="00000000" w:rsidRPr="00000000">
        <w:rPr>
          <w:rFonts w:ascii="Maven Pro" w:cs="Maven Pro" w:eastAsia="Maven Pro" w:hAnsi="Maven Pro"/>
          <w:sz w:val="24"/>
          <w:szCs w:val="24"/>
          <w:rtl w:val="0"/>
        </w:rPr>
        <w:t xml:space="preserve">] Introduction to Python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Rule="auto"/>
        <w:ind w:left="3600" w:right="0" w:hanging="360"/>
        <w:contextualSpacing w:val="1"/>
        <w:rPr/>
      </w:pPr>
      <w:r w:rsidDel="00000000" w:rsidR="00000000" w:rsidRPr="00000000">
        <w:rPr>
          <w:rFonts w:ascii="Maven Pro" w:cs="Maven Pro" w:eastAsia="Maven Pro" w:hAnsi="Maven Pro"/>
          <w:sz w:val="24"/>
          <w:szCs w:val="24"/>
          <w:rtl w:val="0"/>
        </w:rPr>
        <w:t xml:space="preserve">what is programming?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Rule="auto"/>
        <w:ind w:left="3600" w:right="0" w:hanging="360"/>
        <w:contextualSpacing w:val="1"/>
        <w:rPr/>
      </w:pPr>
      <w:r w:rsidDel="00000000" w:rsidR="00000000" w:rsidRPr="00000000">
        <w:rPr>
          <w:rFonts w:ascii="Maven Pro" w:cs="Maven Pro" w:eastAsia="Maven Pro" w:hAnsi="Maven Pro"/>
          <w:sz w:val="24"/>
          <w:szCs w:val="24"/>
          <w:rtl w:val="0"/>
        </w:rPr>
        <w:t xml:space="preserve">variables and data types [text and numbers]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Rule="auto"/>
        <w:ind w:left="3600" w:right="0" w:hanging="360"/>
        <w:contextualSpacing w:val="1"/>
        <w:rPr/>
      </w:pPr>
      <w:r w:rsidDel="00000000" w:rsidR="00000000" w:rsidRPr="00000000">
        <w:rPr>
          <w:rFonts w:ascii="Maven Pro" w:cs="Maven Pro" w:eastAsia="Maven Pro" w:hAnsi="Maven Pro"/>
          <w:sz w:val="24"/>
          <w:szCs w:val="24"/>
          <w:rtl w:val="0"/>
        </w:rPr>
        <w:t xml:space="preserve">input/output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Rule="auto"/>
        <w:ind w:left="3600" w:right="0" w:hanging="360"/>
        <w:contextualSpacing w:val="1"/>
        <w:rPr/>
      </w:pPr>
      <w:r w:rsidDel="00000000" w:rsidR="00000000" w:rsidRPr="00000000">
        <w:rPr>
          <w:rFonts w:ascii="Maven Pro" w:cs="Maven Pro" w:eastAsia="Maven Pro" w:hAnsi="Maven Pro"/>
          <w:sz w:val="24"/>
          <w:szCs w:val="24"/>
          <w:rtl w:val="0"/>
        </w:rPr>
        <w:t xml:space="preserve">module and calling functions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rFonts w:ascii="Maven Pro" w:cs="Maven Pro" w:eastAsia="Maven Pro" w:hAnsi="Maven Pr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Fonts w:ascii="Maven Pro" w:cs="Maven Pro" w:eastAsia="Maven Pro" w:hAnsi="Maven Pro"/>
          <w:sz w:val="24"/>
          <w:szCs w:val="24"/>
          <w:rtl w:val="0"/>
        </w:rPr>
        <w:t xml:space="preserve">14:20 - 14:30</w:t>
        <w:tab/>
        <w:tab/>
      </w:r>
      <w:r w:rsidDel="00000000" w:rsidR="00000000" w:rsidRPr="00000000">
        <w:rPr>
          <w:rFonts w:ascii="Pacifico" w:cs="Pacifico" w:eastAsia="Pacifico" w:hAnsi="Pacifico"/>
          <w:sz w:val="24"/>
          <w:szCs w:val="24"/>
          <w:rtl w:val="0"/>
        </w:rPr>
        <w:t xml:space="preserve">Break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rFonts w:ascii="Maven Pro" w:cs="Maven Pro" w:eastAsia="Maven Pro" w:hAnsi="Maven Pr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Fonts w:ascii="Maven Pro" w:cs="Maven Pro" w:eastAsia="Maven Pro" w:hAnsi="Maven Pro"/>
          <w:sz w:val="24"/>
          <w:szCs w:val="24"/>
          <w:rtl w:val="0"/>
        </w:rPr>
        <w:t xml:space="preserve">14:30 - 15:00 </w:t>
        <w:tab/>
        <w:tab/>
        <w:t xml:space="preserve">[</w:t>
      </w:r>
      <w:r w:rsidDel="00000000" w:rsidR="00000000" w:rsidRPr="00000000">
        <w:rPr>
          <w:rFonts w:ascii="Pacifico" w:cs="Pacifico" w:eastAsia="Pacifico" w:hAnsi="Pacifico"/>
          <w:sz w:val="20"/>
          <w:szCs w:val="20"/>
          <w:rtl w:val="0"/>
        </w:rPr>
        <w:t xml:space="preserve">Session-2</w:t>
      </w:r>
      <w:r w:rsidDel="00000000" w:rsidR="00000000" w:rsidRPr="00000000">
        <w:rPr>
          <w:rFonts w:ascii="Maven Pro" w:cs="Maven Pro" w:eastAsia="Maven Pro" w:hAnsi="Maven Pro"/>
          <w:sz w:val="24"/>
          <w:szCs w:val="24"/>
          <w:rtl w:val="0"/>
        </w:rPr>
        <w:t xml:space="preserve">] Awesome Jupyter Notebook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rFonts w:ascii="Maven Pro" w:cs="Maven Pro" w:eastAsia="Maven Pro" w:hAnsi="Maven Pr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Fonts w:ascii="Maven Pro" w:cs="Maven Pro" w:eastAsia="Maven Pro" w:hAnsi="Maven Pro"/>
          <w:sz w:val="24"/>
          <w:szCs w:val="24"/>
          <w:rtl w:val="0"/>
        </w:rPr>
        <w:t xml:space="preserve">15:00 - 15:30 </w:t>
        <w:tab/>
        <w:tab/>
        <w:t xml:space="preserve">[</w:t>
      </w:r>
      <w:r w:rsidDel="00000000" w:rsidR="00000000" w:rsidRPr="00000000">
        <w:rPr>
          <w:rFonts w:ascii="Pacifico" w:cs="Pacifico" w:eastAsia="Pacifico" w:hAnsi="Pacifico"/>
          <w:sz w:val="20"/>
          <w:szCs w:val="20"/>
          <w:rtl w:val="0"/>
        </w:rPr>
        <w:t xml:space="preserve">Session-3</w:t>
      </w:r>
      <w:r w:rsidDel="00000000" w:rsidR="00000000" w:rsidRPr="00000000">
        <w:rPr>
          <w:rFonts w:ascii="Maven Pro" w:cs="Maven Pro" w:eastAsia="Maven Pro" w:hAnsi="Maven Pro"/>
          <w:sz w:val="24"/>
          <w:szCs w:val="24"/>
          <w:rtl w:val="0"/>
        </w:rPr>
        <w:t xml:space="preserve">] Writing window app with </w:t>
      </w:r>
      <w:r w:rsidDel="00000000" w:rsidR="00000000" w:rsidRPr="00000000">
        <w:rPr>
          <w:rFonts w:ascii="Maven Pro" w:cs="Maven Pro" w:eastAsia="Maven Pro" w:hAnsi="Maven Pro"/>
          <w:b w:val="1"/>
          <w:sz w:val="24"/>
          <w:szCs w:val="24"/>
          <w:rtl w:val="0"/>
        </w:rPr>
        <w:t xml:space="preserve">pyqt5</w:t>
      </w:r>
      <w:r w:rsidDel="00000000" w:rsidR="00000000" w:rsidRPr="00000000">
        <w:rPr>
          <w:rFonts w:ascii="Maven Pro" w:cs="Maven Pro" w:eastAsia="Maven Pro" w:hAnsi="Maven Pro"/>
          <w:sz w:val="24"/>
          <w:szCs w:val="24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rFonts w:ascii="TH SarabunPSK" w:cs="TH SarabunPSK" w:eastAsia="TH SarabunPSK" w:hAnsi="TH SarabunPSK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Fonts w:ascii="Maven Pro" w:cs="Maven Pro" w:eastAsia="Maven Pro" w:hAnsi="Maven Pro"/>
          <w:sz w:val="24"/>
          <w:szCs w:val="24"/>
          <w:rtl w:val="0"/>
        </w:rPr>
        <w:t xml:space="preserve">15:30 - 16:00 </w:t>
        <w:tab/>
        <w:tab/>
        <w:t xml:space="preserve">[</w:t>
      </w:r>
      <w:r w:rsidDel="00000000" w:rsidR="00000000" w:rsidRPr="00000000">
        <w:rPr>
          <w:rFonts w:ascii="Pacifico" w:cs="Pacifico" w:eastAsia="Pacifico" w:hAnsi="Pacifico"/>
          <w:sz w:val="20"/>
          <w:szCs w:val="20"/>
          <w:rtl w:val="0"/>
        </w:rPr>
        <w:t xml:space="preserve">Session-4</w:t>
      </w:r>
      <w:r w:rsidDel="00000000" w:rsidR="00000000" w:rsidRPr="00000000">
        <w:rPr>
          <w:rFonts w:ascii="Maven Pro" w:cs="Maven Pro" w:eastAsia="Maven Pro" w:hAnsi="Maven Pro"/>
          <w:sz w:val="24"/>
          <w:szCs w:val="24"/>
          <w:rtl w:val="0"/>
        </w:rPr>
        <w:t xml:space="preserve">] Writing matchine learning app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rFonts w:ascii="TH SarabunPSK" w:cs="TH SarabunPSK" w:eastAsia="TH SarabunPSK" w:hAnsi="TH SarabunPSK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Git Repo: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http://projectcs.sci.ubu.ac.th/workshops/Python-Roadshow</w:t>
        </w:r>
      </w:hyperlink>
      <w:r w:rsidDel="00000000" w:rsidR="00000000" w:rsidRPr="00000000">
        <w:rPr>
          <w:rtl w:val="0"/>
        </w:rPr>
        <w:t xml:space="preserve"> </w:t>
      </w:r>
    </w:p>
    <w:sectPr>
      <w:pgSz w:h="16838" w:w="11906"/>
      <w:pgMar w:bottom="1440" w:top="1440" w:left="1440" w:right="144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Maven Pro">
    <w:embedRegular w:fontKey="{00000000-0000-0000-0000-000000000000}" r:id="rId1" w:subsetted="0"/>
    <w:embedBold w:fontKey="{00000000-0000-0000-0000-000000000000}" r:id="rId2" w:subsetted="0"/>
  </w:font>
  <w:font w:name="Pacifico">
    <w:embedRegular w:fontKey="{00000000-0000-0000-0000-000000000000}" r:id="rId3" w:subsetted="0"/>
  </w:font>
  <w:font w:name="Noto Sans Symbols"/>
  <w:font w:name="TH Sarabun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3600" w:hanging="360"/>
      </w:pPr>
      <w:rPr>
        <w:rFonts w:ascii="Noto Sans Symbols" w:cs="Noto Sans Symbols" w:eastAsia="Noto Sans Symbols" w:hAnsi="Noto Sans Symbols"/>
        <w:sz w:val="24"/>
        <w:szCs w:val="24"/>
        <w:u w:val="none"/>
      </w:rPr>
    </w:lvl>
    <w:lvl w:ilvl="1">
      <w:start w:val="1"/>
      <w:numFmt w:val="bullet"/>
      <w:lvlText w:val="-"/>
      <w:lvlJc w:val="left"/>
      <w:pPr>
        <w:ind w:left="4320" w:hanging="360"/>
      </w:pPr>
      <w:rPr>
        <w:rFonts w:ascii="Noto Sans Symbols" w:cs="Noto Sans Symbols" w:eastAsia="Noto Sans Symbols" w:hAnsi="Noto Sans Symbols"/>
        <w:u w:val="none"/>
      </w:rPr>
    </w:lvl>
    <w:lvl w:ilvl="2">
      <w:start w:val="1"/>
      <w:numFmt w:val="bullet"/>
      <w:lvlText w:val="-"/>
      <w:lvlJc w:val="left"/>
      <w:pPr>
        <w:ind w:left="5040" w:hanging="360"/>
      </w:pPr>
      <w:rPr>
        <w:rFonts w:ascii="Noto Sans Symbols" w:cs="Noto Sans Symbols" w:eastAsia="Noto Sans Symbols" w:hAnsi="Noto Sans Symbols"/>
        <w:u w:val="none"/>
      </w:rPr>
    </w:lvl>
    <w:lvl w:ilvl="3">
      <w:start w:val="1"/>
      <w:numFmt w:val="bullet"/>
      <w:lvlText w:val="-"/>
      <w:lvlJc w:val="left"/>
      <w:pPr>
        <w:ind w:left="5760" w:hanging="360"/>
      </w:pPr>
      <w:rPr>
        <w:rFonts w:ascii="Noto Sans Symbols" w:cs="Noto Sans Symbols" w:eastAsia="Noto Sans Symbols" w:hAnsi="Noto Sans Symbols"/>
        <w:u w:val="none"/>
      </w:rPr>
    </w:lvl>
    <w:lvl w:ilvl="4">
      <w:start w:val="1"/>
      <w:numFmt w:val="bullet"/>
      <w:lvlText w:val="-"/>
      <w:lvlJc w:val="left"/>
      <w:pPr>
        <w:ind w:left="6480" w:hanging="360"/>
      </w:pPr>
      <w:rPr>
        <w:rFonts w:ascii="Noto Sans Symbols" w:cs="Noto Sans Symbols" w:eastAsia="Noto Sans Symbols" w:hAnsi="Noto Sans Symbols"/>
        <w:u w:val="none"/>
      </w:rPr>
    </w:lvl>
    <w:lvl w:ilvl="5">
      <w:start w:val="1"/>
      <w:numFmt w:val="bullet"/>
      <w:lvlText w:val="-"/>
      <w:lvlJc w:val="left"/>
      <w:pPr>
        <w:ind w:left="7200" w:hanging="360"/>
      </w:pPr>
      <w:rPr>
        <w:rFonts w:ascii="Noto Sans Symbols" w:cs="Noto Sans Symbols" w:eastAsia="Noto Sans Symbols" w:hAnsi="Noto Sans Symbols"/>
        <w:u w:val="none"/>
      </w:rPr>
    </w:lvl>
    <w:lvl w:ilvl="6">
      <w:start w:val="1"/>
      <w:numFmt w:val="bullet"/>
      <w:lvlText w:val="-"/>
      <w:lvlJc w:val="left"/>
      <w:pPr>
        <w:ind w:left="7920" w:hanging="360"/>
      </w:pPr>
      <w:rPr>
        <w:rFonts w:ascii="Noto Sans Symbols" w:cs="Noto Sans Symbols" w:eastAsia="Noto Sans Symbols" w:hAnsi="Noto Sans Symbols"/>
        <w:u w:val="none"/>
      </w:rPr>
    </w:lvl>
    <w:lvl w:ilvl="7">
      <w:start w:val="1"/>
      <w:numFmt w:val="bullet"/>
      <w:lvlText w:val="-"/>
      <w:lvlJc w:val="left"/>
      <w:pPr>
        <w:ind w:left="8640" w:hanging="360"/>
      </w:pPr>
      <w:rPr>
        <w:rFonts w:ascii="Noto Sans Symbols" w:cs="Noto Sans Symbols" w:eastAsia="Noto Sans Symbols" w:hAnsi="Noto Sans Symbols"/>
        <w:u w:val="none"/>
      </w:rPr>
    </w:lvl>
    <w:lvl w:ilvl="8">
      <w:start w:val="1"/>
      <w:numFmt w:val="bullet"/>
      <w:lvlText w:val="-"/>
      <w:lvlJc w:val="left"/>
      <w:pPr>
        <w:ind w:left="9360" w:hanging="360"/>
      </w:pPr>
      <w:rPr>
        <w:rFonts w:ascii="Noto Sans Symbols" w:cs="Noto Sans Symbols" w:eastAsia="Noto Sans Symbols" w:hAnsi="Noto Sans Symbols"/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lang w:val="th"/>
      </w:rPr>
    </w:rPrDefault>
    <w:pPrDefault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40" w:lineRule="auto"/>
      <w:ind w:left="0" w:right="0" w:firstLine="0"/>
      <w:contextualSpacing w:val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4"/>
      <w:szCs w:val="4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40" w:lineRule="auto"/>
      <w:ind w:left="0" w:right="0" w:firstLine="0"/>
      <w:contextualSpacing w:val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40" w:lineRule="auto"/>
      <w:ind w:left="0" w:right="0" w:firstLine="0"/>
      <w:contextualSpacing w:val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36"/>
      <w:szCs w:val="36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contextualSpacing w:val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40" w:lineRule="auto"/>
      <w:ind w:left="0" w:right="0" w:firstLine="0"/>
      <w:contextualSpacing w:val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40" w:lineRule="auto"/>
      <w:ind w:left="0" w:right="0" w:firstLine="0"/>
      <w:contextualSpacing w:val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40" w:lineRule="auto"/>
      <w:ind w:left="0" w:right="0" w:firstLine="0"/>
      <w:contextualSpacing w:val="0"/>
      <w:jc w:val="center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40" w:lineRule="auto"/>
      <w:ind w:left="0" w:right="0" w:firstLine="0"/>
      <w:contextualSpacing w:val="0"/>
      <w:jc w:val="center"/>
    </w:pPr>
    <w:rPr>
      <w:rFonts w:ascii="Arial" w:cs="Arial" w:eastAsia="Arial" w:hAnsi="Arial"/>
      <w:b w:val="0"/>
      <w:i w:val="0"/>
      <w:smallCaps w:val="0"/>
      <w:strike w:val="0"/>
      <w:color w:val="666666"/>
      <w:sz w:val="38"/>
      <w:szCs w:val="3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95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hyperlink" Target="http://projectcs.sci.ubu.ac.th/workshops/Python-Roadshow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avenPro-regular.ttf"/><Relationship Id="rId2" Type="http://schemas.openxmlformats.org/officeDocument/2006/relationships/font" Target="fonts/MavenPro-bold.ttf"/><Relationship Id="rId3" Type="http://schemas.openxmlformats.org/officeDocument/2006/relationships/font" Target="fonts/Pacifico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